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A960EC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A960EC" w:rsidRDefault="0091603E">
      <w:r>
        <w:rPr>
          <w:b/>
        </w:rPr>
        <w:t>6-5</w:t>
      </w:r>
      <w:r w:rsidR="00A960EC">
        <w:rPr>
          <w:b/>
        </w:rPr>
        <w:t xml:space="preserve"> Introduction to Proofs</w:t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rPr>
          <w:b/>
        </w:rPr>
        <w:tab/>
      </w:r>
      <w:r w:rsidR="00A960EC">
        <w:t>Date________</w:t>
      </w:r>
    </w:p>
    <w:p w:rsidR="00A741C5" w:rsidRPr="00A741C5" w:rsidRDefault="00A741C5" w:rsidP="00A74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A741C5">
        <w:rPr>
          <w:rFonts w:ascii="Times New Roman" w:hAnsi="Times New Roman" w:cs="Times New Roman"/>
          <w:i/>
        </w:rPr>
        <w:t>I can order statements based on logic when constructing my proof.</w:t>
      </w:r>
    </w:p>
    <w:p w:rsidR="00A741C5" w:rsidRPr="00A741C5" w:rsidRDefault="00A741C5" w:rsidP="00A74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A741C5">
        <w:rPr>
          <w:rFonts w:ascii="Times New Roman" w:hAnsi="Times New Roman" w:cs="Times New Roman"/>
          <w:i/>
        </w:rPr>
        <w:t xml:space="preserve">I can use theorems, postulates, or definitions to prove theorems about lines and angles. </w:t>
      </w:r>
    </w:p>
    <w:p w:rsidR="00A960EC" w:rsidRPr="004A3560" w:rsidRDefault="00A960EC">
      <w:pPr>
        <w:rPr>
          <w:szCs w:val="24"/>
        </w:rPr>
      </w:pPr>
      <w:r w:rsidRPr="004A3560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251460</wp:posOffset>
            </wp:positionV>
            <wp:extent cx="2962275" cy="2657475"/>
            <wp:effectExtent l="19050" t="0" r="9525" b="0"/>
            <wp:wrapTight wrapText="bothSides">
              <wp:wrapPolygon edited="0">
                <wp:start x="-139" y="0"/>
                <wp:lineTo x="-139" y="21523"/>
                <wp:lineTo x="21669" y="21523"/>
                <wp:lineTo x="21669" y="0"/>
                <wp:lineTo x="-139" y="0"/>
              </wp:wrapPolygon>
            </wp:wrapTight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73" t="16626" r="16058" b="1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560">
        <w:rPr>
          <w:szCs w:val="24"/>
        </w:rPr>
        <w:t xml:space="preserve">Use the diagram to the right to answer Questions 1 &amp; 2.  Assume </w:t>
      </w:r>
      <w:r w:rsidRPr="004A3560">
        <w:rPr>
          <w:position w:val="-10"/>
          <w:szCs w:val="24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6" o:title=""/>
          </v:shape>
          <o:OLEObject Type="Embed" ProgID="Equation.DSMT4" ShapeID="_x0000_i1025" DrawAspect="Content" ObjectID="_1522662455" r:id="rId7"/>
        </w:object>
      </w:r>
    </w:p>
    <w:p w:rsidR="00A960EC" w:rsidRDefault="00A960EC"/>
    <w:p w:rsidR="00A960EC" w:rsidRDefault="00A960EC" w:rsidP="00A960EC">
      <w:pPr>
        <w:pStyle w:val="ListParagraph"/>
        <w:numPr>
          <w:ilvl w:val="0"/>
          <w:numId w:val="1"/>
        </w:numPr>
      </w:pPr>
      <w:r>
        <w:t xml:space="preserve">What is the relationship between the angle measures of </w:t>
      </w:r>
      <w:r w:rsidRPr="00A960EC">
        <w:rPr>
          <w:position w:val="-10"/>
        </w:rPr>
        <w:object w:dxaOrig="1219" w:dyaOrig="320">
          <v:shape id="_x0000_i1026" type="#_x0000_t75" style="width:60.75pt;height:15.75pt" o:ole="">
            <v:imagedata r:id="rId8" o:title=""/>
          </v:shape>
          <o:OLEObject Type="Embed" ProgID="Equation.DSMT4" ShapeID="_x0000_i1026" DrawAspect="Content" ObjectID="_1522662456" r:id="rId9"/>
        </w:object>
      </w:r>
    </w:p>
    <w:p w:rsidR="00A960EC" w:rsidRDefault="00A960EC" w:rsidP="00A960EC"/>
    <w:p w:rsidR="00A960EC" w:rsidRDefault="00A960EC" w:rsidP="00A960EC"/>
    <w:p w:rsidR="004A3560" w:rsidRDefault="004A3560" w:rsidP="004A3560">
      <w:pPr>
        <w:pStyle w:val="ListParagraph"/>
        <w:numPr>
          <w:ilvl w:val="0"/>
          <w:numId w:val="1"/>
        </w:numPr>
      </w:pPr>
      <w:r>
        <w:t xml:space="preserve">Explain how you know the answer to #1 is correct.  Make sure you use some of the vocabulary words you’ve learned this quarter.    </w:t>
      </w:r>
    </w:p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Default="00A960EC" w:rsidP="00A960EC"/>
    <w:p w:rsidR="00A960EC" w:rsidRPr="004A3560" w:rsidRDefault="00A960EC" w:rsidP="00A960EC">
      <w:r w:rsidRPr="004A3560">
        <w:t xml:space="preserve">Use the diagram to the right to answer Questions 3 &amp; 4.  </w:t>
      </w:r>
      <w:r w:rsidR="00215E32" w:rsidRPr="004A3560">
        <w:t xml:space="preserve">Assume </w:t>
      </w:r>
      <w:r w:rsidR="00215E32" w:rsidRPr="004A3560">
        <w:rPr>
          <w:position w:val="-10"/>
        </w:rPr>
        <w:object w:dxaOrig="1460" w:dyaOrig="320">
          <v:shape id="_x0000_i1027" type="#_x0000_t75" style="width:72.75pt;height:15.75pt" o:ole="">
            <v:imagedata r:id="rId10" o:title=""/>
          </v:shape>
          <o:OLEObject Type="Embed" ProgID="Equation.DSMT4" ShapeID="_x0000_i1027" DrawAspect="Content" ObjectID="_1522662457" r:id="rId11"/>
        </w:object>
      </w:r>
    </w:p>
    <w:p w:rsidR="00A960EC" w:rsidRDefault="004A3560" w:rsidP="00A960E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84455</wp:posOffset>
            </wp:positionV>
            <wp:extent cx="2257425" cy="2771775"/>
            <wp:effectExtent l="19050" t="0" r="9525" b="0"/>
            <wp:wrapTight wrapText="bothSides">
              <wp:wrapPolygon edited="0">
                <wp:start x="-182" y="0"/>
                <wp:lineTo x="-182" y="21526"/>
                <wp:lineTo x="21691" y="21526"/>
                <wp:lineTo x="21691" y="0"/>
                <wp:lineTo x="-182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32" w:rsidRDefault="00215E32" w:rsidP="004A3560">
      <w:pPr>
        <w:pStyle w:val="ListParagraph"/>
        <w:numPr>
          <w:ilvl w:val="0"/>
          <w:numId w:val="1"/>
        </w:numPr>
      </w:pPr>
      <w:r>
        <w:t xml:space="preserve">What is the relationship between the angle </w:t>
      </w:r>
      <w:r w:rsidR="004A3560">
        <w:t>m</w:t>
      </w:r>
      <w:r>
        <w:t xml:space="preserve">easures of </w:t>
      </w:r>
      <w:r w:rsidR="004A3560" w:rsidRPr="00A960EC">
        <w:rPr>
          <w:position w:val="-10"/>
        </w:rPr>
        <w:object w:dxaOrig="1219" w:dyaOrig="320">
          <v:shape id="_x0000_i1028" type="#_x0000_t75" style="width:60.75pt;height:15.75pt" o:ole="">
            <v:imagedata r:id="rId13" o:title=""/>
          </v:shape>
          <o:OLEObject Type="Embed" ProgID="Equation.DSMT4" ShapeID="_x0000_i1028" DrawAspect="Content" ObjectID="_1522662458" r:id="rId14"/>
        </w:object>
      </w:r>
    </w:p>
    <w:p w:rsidR="004A3560" w:rsidRDefault="004A3560" w:rsidP="004A3560"/>
    <w:p w:rsidR="004A3560" w:rsidRDefault="004A3560" w:rsidP="004A3560">
      <w:pPr>
        <w:pStyle w:val="ListParagraph"/>
        <w:numPr>
          <w:ilvl w:val="0"/>
          <w:numId w:val="1"/>
        </w:numPr>
      </w:pPr>
      <w:r>
        <w:t xml:space="preserve">Explain how you know the answer to #1 is correct.  Make sure you use some of the vocabulary words you’ve learned this quarter.    </w:t>
      </w:r>
    </w:p>
    <w:p w:rsidR="00A960EC" w:rsidRPr="00A960EC" w:rsidRDefault="00215E32" w:rsidP="004A3560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60EC" w:rsidRPr="00A960EC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CB1"/>
    <w:multiLevelType w:val="hybridMultilevel"/>
    <w:tmpl w:val="26D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EF3629"/>
    <w:multiLevelType w:val="hybridMultilevel"/>
    <w:tmpl w:val="D5AC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95BD6"/>
    <w:multiLevelType w:val="hybridMultilevel"/>
    <w:tmpl w:val="75129DE2"/>
    <w:lvl w:ilvl="0" w:tplc="EC52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60EC"/>
    <w:rsid w:val="00215E32"/>
    <w:rsid w:val="002C403C"/>
    <w:rsid w:val="002F1C38"/>
    <w:rsid w:val="004A3560"/>
    <w:rsid w:val="005D5529"/>
    <w:rsid w:val="00640847"/>
    <w:rsid w:val="00672E17"/>
    <w:rsid w:val="0091603E"/>
    <w:rsid w:val="00A62142"/>
    <w:rsid w:val="00A741C5"/>
    <w:rsid w:val="00A960EC"/>
    <w:rsid w:val="00B33470"/>
    <w:rsid w:val="00C82293"/>
    <w:rsid w:val="00CB6556"/>
    <w:rsid w:val="00D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2015-03-17T19:21:00Z</cp:lastPrinted>
  <dcterms:created xsi:type="dcterms:W3CDTF">2013-04-12T21:38:00Z</dcterms:created>
  <dcterms:modified xsi:type="dcterms:W3CDTF">2016-04-20T16:59:00Z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